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media/image2.emf" ContentType="image/x-emf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BodyText"/>
        <w:ind w:hanging="219" w:start="219"/>
        <w:rPr>
          <w:rFonts w:ascii="Times New Roman" w:hAnsi="Times New Roman"/>
          <w:sz w:val="20"/>
        </w:rPr>
      </w:pPr>
      <w:r>
        <w:rPr/>
        <w:drawing>
          <wp:inline distT="0" distB="0" distL="0" distR="0">
            <wp:extent cx="6362700" cy="514350"/>
            <wp:effectExtent l="0" t="0" r="0" b="0"/>
            <wp:docPr id="1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3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514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widowControl/>
        <w:jc w:val="both"/>
        <w:rPr>
          <w:sz w:val="20"/>
          <w:lang w:eastAsia="it-IT" w:bidi="ar-SA"/>
        </w:rPr>
      </w:pPr>
      <w:r>
        <w:rPr>
          <w:sz w:val="20"/>
          <w:lang w:eastAsia="it-IT" w:bidi="ar-SA"/>
        </w:rPr>
      </w:r>
    </w:p>
    <w:p>
      <w:pPr>
        <w:pStyle w:val="Normal"/>
        <w:widowControl/>
        <w:jc w:val="both"/>
        <w:rPr>
          <w:sz w:val="22"/>
          <w:szCs w:val="22"/>
        </w:rPr>
      </w:pPr>
      <w:r>
        <w:rPr>
          <w:sz w:val="20"/>
          <w:lang w:eastAsia="it-IT" w:bidi="ar-SA"/>
        </w:rPr>
        <w:t xml:space="preserve">  </w:t>
      </w:r>
      <w:r>
        <w:rPr>
          <w:sz w:val="20"/>
          <w:lang w:eastAsia="it-IT" w:bidi="ar-SA"/>
        </w:rPr>
        <w:t xml:space="preserve">ALLEGATO A                                                                                                                                                            </w:t>
      </w:r>
    </w:p>
    <w:p>
      <w:pPr>
        <w:pStyle w:val="Normal"/>
        <w:tabs>
          <w:tab w:val="clear" w:pos="1134"/>
          <w:tab w:val="left" w:pos="705" w:leader="none"/>
          <w:tab w:val="left" w:pos="1643" w:leader="none"/>
          <w:tab w:val="right" w:pos="9405" w:leader="none"/>
        </w:tabs>
        <w:ind w:end="233"/>
        <w:jc w:val="end"/>
        <w:rPr>
          <w:sz w:val="20"/>
          <w:lang w:eastAsia="it-IT" w:bidi="ar-SA"/>
        </w:rPr>
      </w:pPr>
      <w:r>
        <w:rPr>
          <w:sz w:val="20"/>
          <w:lang w:eastAsia="it-IT" w:bidi="ar-SA"/>
        </w:rPr>
        <w:t>Al Dirigente Scolastico</w:t>
      </w:r>
    </w:p>
    <w:p>
      <w:pPr>
        <w:pStyle w:val="Normal"/>
        <w:tabs>
          <w:tab w:val="clear" w:pos="1134"/>
          <w:tab w:val="left" w:pos="705" w:leader="none"/>
          <w:tab w:val="left" w:pos="1643" w:leader="none"/>
          <w:tab w:val="right" w:pos="9405" w:leader="none"/>
        </w:tabs>
        <w:ind w:end="233"/>
        <w:jc w:val="end"/>
        <w:rPr>
          <w:sz w:val="20"/>
          <w:lang w:eastAsia="it-IT" w:bidi="ar-SA"/>
        </w:rPr>
      </w:pPr>
      <w:r>
        <w:rPr>
          <w:sz w:val="20"/>
          <w:lang w:eastAsia="it-IT" w:bidi="ar-SA"/>
        </w:rPr>
        <w:t>dell’I.C. B. ZUMBINI COSENZA</w:t>
      </w:r>
    </w:p>
    <w:p>
      <w:pPr>
        <w:pStyle w:val="Normal"/>
        <w:tabs>
          <w:tab w:val="clear" w:pos="1134"/>
          <w:tab w:val="left" w:pos="705" w:leader="none"/>
          <w:tab w:val="left" w:pos="1643" w:leader="none"/>
          <w:tab w:val="right" w:pos="9405" w:leader="none"/>
        </w:tabs>
        <w:spacing w:before="0" w:after="200"/>
        <w:ind w:end="233"/>
        <w:rPr>
          <w:sz w:val="20"/>
          <w:lang w:eastAsia="it-IT" w:bidi="ar-SA"/>
        </w:rPr>
      </w:pPr>
      <w:r>
        <w:rPr>
          <w:sz w:val="20"/>
          <w:lang w:eastAsia="it-IT" w:bidi="ar-SA"/>
        </w:rPr>
      </w:r>
    </w:p>
    <w:p>
      <w:pPr>
        <w:pStyle w:val="Normal"/>
        <w:tabs>
          <w:tab w:val="clear" w:pos="1134"/>
          <w:tab w:val="left" w:pos="705" w:leader="none"/>
          <w:tab w:val="left" w:pos="1643" w:leader="none"/>
          <w:tab w:val="right" w:pos="9405" w:leader="none"/>
        </w:tabs>
        <w:spacing w:before="0" w:after="200"/>
        <w:ind w:end="233"/>
        <w:rPr>
          <w:b/>
          <w:sz w:val="20"/>
          <w:lang w:eastAsia="it-IT" w:bidi="ar-SA"/>
        </w:rPr>
      </w:pPr>
      <w:r>
        <w:rPr>
          <w:b/>
          <w:sz w:val="20"/>
          <w:lang w:eastAsia="it-IT" w:bidi="ar-SA"/>
        </w:rPr>
        <w:t xml:space="preserve">Istanza di partecipazione alla selezione per il RUOLO DI ESPERTO </w:t>
      </w:r>
    </w:p>
    <w:p>
      <w:pPr>
        <w:pStyle w:val="Normal"/>
        <w:widowControl/>
        <w:jc w:val="both"/>
        <w:rPr>
          <w:sz w:val="20"/>
          <w:lang w:eastAsia="it-IT" w:bidi="ar-SA"/>
        </w:rPr>
      </w:pPr>
      <w:r>
        <w:rPr>
          <w:sz w:val="20"/>
          <w:lang w:eastAsia="it-IT" w:bidi="ar-SA"/>
        </w:rPr>
        <w:t>Fondi Strutturali Europei – Programma Nazionale “Scuola e competenze” 2021-2027 Priorità 01 – Scuola e competenze – Fondo Sociale Europeo Plus (FSE+) – Obiettivo Specifico ESO4.6, Azione ESO4.6.A1 – Sotto azione ESO4.6.A1.B, interventi di cui al decreto del Ministro dell’istruzione e del merito n. 175 del 9 settembre 2025, Avviso 53338 del 09/03/2026 – Agenda Sud a.s. 2025-2026 e 2026-2027</w:t>
      </w:r>
    </w:p>
    <w:p>
      <w:pPr>
        <w:pStyle w:val="Normal"/>
        <w:widowControl/>
        <w:jc w:val="both"/>
        <w:rPr>
          <w:sz w:val="20"/>
          <w:lang w:eastAsia="it-IT" w:bidi="ar-SA"/>
        </w:rPr>
      </w:pPr>
      <w:r>
        <w:rPr>
          <w:sz w:val="20"/>
          <w:lang w:eastAsia="it-IT" w:bidi="ar-SA"/>
        </w:rPr>
        <w:t>Titolo Progetto: “PIU' FORTI CHE MAI”</w:t>
      </w:r>
    </w:p>
    <w:p>
      <w:pPr>
        <w:pStyle w:val="Normal"/>
        <w:widowControl/>
        <w:jc w:val="both"/>
        <w:rPr>
          <w:sz w:val="20"/>
          <w:lang w:eastAsia="it-IT" w:bidi="ar-SA"/>
        </w:rPr>
      </w:pPr>
      <w:r>
        <w:rPr>
          <w:sz w:val="20"/>
          <w:lang w:eastAsia="it-IT" w:bidi="ar-SA"/>
        </w:rPr>
        <w:t>Codice Progetto: ESO4.6.A1.B-FSEPN-CL-2026-179</w:t>
      </w:r>
    </w:p>
    <w:p>
      <w:pPr>
        <w:pStyle w:val="Normal"/>
        <w:widowControl/>
        <w:jc w:val="both"/>
        <w:rPr>
          <w:sz w:val="20"/>
        </w:rPr>
      </w:pPr>
      <w:r>
        <w:rPr>
          <w:sz w:val="20"/>
          <w:lang w:eastAsia="it-IT" w:bidi="ar-SA"/>
        </w:rPr>
        <w:t>CUP: J84D25004140007</w:t>
      </w:r>
    </w:p>
    <w:p>
      <w:pPr>
        <w:pStyle w:val="Normal"/>
        <w:tabs>
          <w:tab w:val="clear" w:pos="1134"/>
          <w:tab w:val="left" w:pos="705" w:leader="none"/>
          <w:tab w:val="left" w:pos="1643" w:leader="none"/>
          <w:tab w:val="right" w:pos="9405" w:leader="none"/>
        </w:tabs>
        <w:ind w:end="233"/>
        <w:rPr>
          <w:sz w:val="20"/>
          <w:lang w:eastAsia="it-IT" w:bidi="ar-SA"/>
        </w:rPr>
      </w:pPr>
      <w:r>
        <w:rPr>
          <w:sz w:val="20"/>
          <w:lang w:eastAsia="it-IT" w:bidi="ar-SA"/>
        </w:rPr>
      </w:r>
    </w:p>
    <w:p>
      <w:pPr>
        <w:pStyle w:val="Normal"/>
        <w:tabs>
          <w:tab w:val="clear" w:pos="1134"/>
          <w:tab w:val="left" w:pos="705" w:leader="none"/>
          <w:tab w:val="left" w:pos="1643" w:leader="none"/>
          <w:tab w:val="right" w:pos="9405" w:leader="none"/>
        </w:tabs>
        <w:spacing w:lineRule="auto" w:line="360"/>
        <w:ind w:end="233"/>
        <w:rPr>
          <w:sz w:val="20"/>
          <w:lang w:eastAsia="it-IT" w:bidi="ar-SA"/>
        </w:rPr>
      </w:pPr>
      <w:r>
        <w:rPr>
          <w:sz w:val="20"/>
          <w:lang w:eastAsia="it-IT" w:bidi="ar-SA"/>
        </w:rPr>
        <w:t xml:space="preserve">Il/la sottoscritto/a_________________________________________ nato/a a __________________________   </w:t>
      </w:r>
    </w:p>
    <w:p>
      <w:pPr>
        <w:pStyle w:val="Normal"/>
        <w:tabs>
          <w:tab w:val="clear" w:pos="1134"/>
          <w:tab w:val="left" w:pos="705" w:leader="none"/>
          <w:tab w:val="left" w:pos="1643" w:leader="none"/>
          <w:tab w:val="right" w:pos="9405" w:leader="none"/>
        </w:tabs>
        <w:spacing w:lineRule="auto" w:line="360"/>
        <w:ind w:end="233"/>
        <w:rPr>
          <w:sz w:val="20"/>
          <w:lang w:eastAsia="it-IT" w:bidi="ar-SA"/>
        </w:rPr>
      </w:pPr>
      <w:r>
        <w:rPr>
          <w:sz w:val="20"/>
          <w:lang w:eastAsia="it-IT" w:bidi="ar-SA"/>
        </w:rPr>
        <w:t>Prov. _______ il _______________________    codice fiscale |__|__|__|__|__|__|__|__|__|__|__|__|__|__|__|__|</w:t>
      </w:r>
    </w:p>
    <w:p>
      <w:pPr>
        <w:pStyle w:val="Normal"/>
        <w:tabs>
          <w:tab w:val="clear" w:pos="1134"/>
          <w:tab w:val="left" w:pos="705" w:leader="none"/>
          <w:tab w:val="left" w:pos="1643" w:leader="none"/>
          <w:tab w:val="right" w:pos="9405" w:leader="none"/>
        </w:tabs>
        <w:spacing w:before="0" w:after="200"/>
        <w:ind w:end="233"/>
        <w:rPr>
          <w:sz w:val="20"/>
          <w:lang w:eastAsia="it-IT" w:bidi="ar-SA"/>
        </w:rPr>
      </w:pPr>
      <w:r>
        <w:rPr>
          <w:sz w:val="20"/>
          <w:lang w:eastAsia="it-IT" w:bidi="ar-SA"/>
        </w:rPr>
        <w:t>residente a _________________________________via_____________________________________</w:t>
      </w:r>
    </w:p>
    <w:p>
      <w:pPr>
        <w:pStyle w:val="Normal"/>
        <w:tabs>
          <w:tab w:val="clear" w:pos="1134"/>
          <w:tab w:val="left" w:pos="705" w:leader="none"/>
          <w:tab w:val="left" w:pos="1643" w:leader="none"/>
          <w:tab w:val="right" w:pos="9405" w:leader="none"/>
        </w:tabs>
        <w:spacing w:before="0" w:after="200"/>
        <w:ind w:end="233"/>
        <w:rPr>
          <w:sz w:val="20"/>
          <w:lang w:eastAsia="it-IT" w:bidi="ar-SA"/>
        </w:rPr>
      </w:pPr>
      <w:r>
        <w:rPr>
          <w:sz w:val="20"/>
          <w:lang w:eastAsia="it-IT" w:bidi="ar-SA"/>
        </w:rPr>
        <w:t>recapito tel. _____________________________ recapito cell. ___________________________</w:t>
      </w:r>
    </w:p>
    <w:p>
      <w:pPr>
        <w:pStyle w:val="Normal"/>
        <w:tabs>
          <w:tab w:val="clear" w:pos="1134"/>
          <w:tab w:val="left" w:pos="705" w:leader="none"/>
          <w:tab w:val="left" w:pos="1643" w:leader="none"/>
          <w:tab w:val="right" w:pos="9405" w:leader="none"/>
        </w:tabs>
        <w:spacing w:before="0" w:after="200"/>
        <w:ind w:end="233"/>
        <w:rPr>
          <w:sz w:val="20"/>
          <w:lang w:eastAsia="it-IT" w:bidi="ar-SA"/>
        </w:rPr>
      </w:pPr>
      <w:r>
        <w:rPr>
          <w:sz w:val="20"/>
          <w:lang w:eastAsia="it-IT" w:bidi="ar-SA"/>
        </w:rPr>
        <w:t>indirizzo E-Mail ______________________________  indirizzo PEC ____________________________</w:t>
      </w:r>
    </w:p>
    <w:p>
      <w:pPr>
        <w:pStyle w:val="Normal"/>
        <w:tabs>
          <w:tab w:val="clear" w:pos="1134"/>
          <w:tab w:val="left" w:pos="705" w:leader="none"/>
          <w:tab w:val="left" w:pos="1643" w:leader="none"/>
          <w:tab w:val="right" w:pos="9405" w:leader="none"/>
        </w:tabs>
        <w:spacing w:before="0" w:after="200"/>
        <w:ind w:end="233"/>
        <w:rPr>
          <w:b/>
          <w:sz w:val="20"/>
          <w:lang w:eastAsia="it-IT" w:bidi="ar-SA"/>
        </w:rPr>
      </w:pPr>
      <w:r>
        <w:rPr>
          <w:sz w:val="20"/>
          <w:lang w:eastAsia="it-IT" w:bidi="ar-SA"/>
        </w:rPr>
        <w:t>in servizio presso ______________________________ con la qualifica di ________________________</w:t>
      </w:r>
    </w:p>
    <w:p>
      <w:pPr>
        <w:pStyle w:val="Normal"/>
        <w:tabs>
          <w:tab w:val="clear" w:pos="1134"/>
          <w:tab w:val="left" w:pos="705" w:leader="none"/>
          <w:tab w:val="left" w:pos="1643" w:leader="none"/>
          <w:tab w:val="right" w:pos="9405" w:leader="none"/>
        </w:tabs>
        <w:spacing w:before="0" w:after="200"/>
        <w:ind w:end="233"/>
        <w:jc w:val="center"/>
        <w:rPr>
          <w:b/>
          <w:sz w:val="20"/>
          <w:lang w:eastAsia="it-IT" w:bidi="ar-SA"/>
        </w:rPr>
      </w:pPr>
      <w:r>
        <w:rPr>
          <w:b/>
          <w:sz w:val="20"/>
          <w:lang w:eastAsia="it-IT" w:bidi="ar-SA"/>
        </w:rPr>
        <w:t>CHIEDE</w:t>
      </w:r>
    </w:p>
    <w:p>
      <w:pPr>
        <w:pStyle w:val="Normal"/>
        <w:tabs>
          <w:tab w:val="clear" w:pos="1134"/>
          <w:tab w:val="left" w:pos="705" w:leader="none"/>
          <w:tab w:val="left" w:pos="1643" w:leader="none"/>
          <w:tab w:val="right" w:pos="9405" w:leader="none"/>
        </w:tabs>
        <w:spacing w:before="0" w:after="200"/>
        <w:ind w:end="233"/>
        <w:rPr>
          <w:sz w:val="20"/>
        </w:rPr>
      </w:pPr>
      <w:r>
        <w:rPr>
          <w:sz w:val="20"/>
          <w:lang w:eastAsia="it-IT" w:bidi="ar-SA"/>
        </w:rPr>
        <w:t xml:space="preserve">Di partecipare alla selezione, di cui alla Nota prot. n. ________ del ________ per l’attribuzione dell’incarico di ESPERTO relativamente al progetto di cui sopra per seguenti moduli </w:t>
      </w:r>
      <w:r>
        <w:rPr>
          <w:sz w:val="20"/>
        </w:rPr>
        <w:t>formativi:</w:t>
      </w:r>
    </w:p>
    <w:tbl>
      <w:tblPr>
        <w:tblStyle w:val="Grigliatabella"/>
        <w:tblW w:w="10911" w:type="dxa"/>
        <w:jc w:val="start"/>
        <w:tblInd w:w="-572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596"/>
        <w:gridCol w:w="2142"/>
        <w:gridCol w:w="2572"/>
        <w:gridCol w:w="795"/>
        <w:gridCol w:w="840"/>
        <w:gridCol w:w="1994"/>
        <w:gridCol w:w="900"/>
        <w:gridCol w:w="1072"/>
      </w:tblGrid>
      <w:tr>
        <w:trPr/>
        <w:tc>
          <w:tcPr>
            <w:tcW w:w="596" w:type="dxa"/>
            <w:tcBorders/>
          </w:tcPr>
          <w:p>
            <w:pPr>
              <w:pStyle w:val="Normal"/>
              <w:spacing w:before="0" w:after="0"/>
              <w:jc w:val="center"/>
              <w:rPr>
                <w:rFonts w:eastAsia="font277"/>
                <w:sz w:val="20"/>
                <w:lang w:eastAsia="it-IT" w:bidi="ar-SA"/>
              </w:rPr>
            </w:pPr>
            <w:r>
              <w:rPr>
                <w:rFonts w:eastAsia="font277" w:cs="Times New Roman"/>
                <w:kern w:val="0"/>
                <w:sz w:val="20"/>
                <w:szCs w:val="20"/>
                <w:lang w:val="it-IT" w:eastAsia="it-IT" w:bidi="ar-SA"/>
              </w:rPr>
              <w:t>N.</w:t>
            </w:r>
          </w:p>
        </w:tc>
        <w:tc>
          <w:tcPr>
            <w:tcW w:w="2142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0"/>
              </w:rPr>
            </w:pPr>
            <w:r>
              <w:rPr>
                <w:rFonts w:eastAsia="font277" w:cs="Times New Roman"/>
                <w:kern w:val="0"/>
                <w:sz w:val="20"/>
                <w:szCs w:val="20"/>
                <w:lang w:val="it-IT" w:eastAsia="it-IT" w:bidi="ar-SA"/>
              </w:rPr>
              <w:t>Tipologia modulo</w:t>
            </w:r>
          </w:p>
        </w:tc>
        <w:tc>
          <w:tcPr>
            <w:tcW w:w="2572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it-IT"/>
              </w:rPr>
              <w:t>Titolo modulo</w:t>
            </w:r>
          </w:p>
        </w:tc>
        <w:tc>
          <w:tcPr>
            <w:tcW w:w="795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it-IT"/>
              </w:rPr>
              <w:t>N. ore</w:t>
            </w:r>
          </w:p>
        </w:tc>
        <w:tc>
          <w:tcPr>
            <w:tcW w:w="840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it-IT"/>
              </w:rPr>
              <w:t>Ruolo di interno</w:t>
            </w:r>
          </w:p>
        </w:tc>
        <w:tc>
          <w:tcPr>
            <w:tcW w:w="1994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it-IT"/>
              </w:rPr>
              <w:t>Ruolo di Coll. plurima/Lav. autonomo/Prestazione occasionale</w:t>
            </w:r>
          </w:p>
        </w:tc>
        <w:tc>
          <w:tcPr>
            <w:tcW w:w="900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it-IT"/>
              </w:rPr>
              <w:t>Barrare con X Modulo scelto</w:t>
            </w:r>
          </w:p>
        </w:tc>
        <w:tc>
          <w:tcPr>
            <w:tcW w:w="1072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it-IT"/>
              </w:rPr>
              <w:t xml:space="preserve">Preferenza </w:t>
            </w:r>
          </w:p>
          <w:p>
            <w:pPr>
              <w:pStyle w:val="Normal"/>
              <w:spacing w:before="0" w:after="0"/>
              <w:jc w:val="center"/>
              <w:rPr>
                <w:sz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it-IT"/>
              </w:rPr>
              <w:t>moduli</w:t>
            </w:r>
          </w:p>
        </w:tc>
      </w:tr>
      <w:tr>
        <w:trPr/>
        <w:tc>
          <w:tcPr>
            <w:tcW w:w="596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it-IT"/>
              </w:rPr>
              <w:t>1</w:t>
            </w:r>
          </w:p>
        </w:tc>
        <w:tc>
          <w:tcPr>
            <w:tcW w:w="2142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it-IT"/>
              </w:rPr>
              <w:t xml:space="preserve">Lingua inglese per gli allievi della scuola primaria </w:t>
            </w:r>
          </w:p>
        </w:tc>
        <w:tc>
          <w:tcPr>
            <w:tcW w:w="2572" w:type="dxa"/>
            <w:tcBorders/>
          </w:tcPr>
          <w:p>
            <w:pPr>
              <w:pStyle w:val="Normal"/>
              <w:spacing w:before="0" w:after="0"/>
              <w:jc w:val="start"/>
              <w:rPr>
                <w:sz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it-IT"/>
              </w:rPr>
              <w:t>Ready, set, English! – Grade 5</w:t>
            </w:r>
          </w:p>
        </w:tc>
        <w:tc>
          <w:tcPr>
            <w:tcW w:w="795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it-IT"/>
              </w:rPr>
              <w:t>30</w:t>
            </w:r>
          </w:p>
        </w:tc>
        <w:tc>
          <w:tcPr>
            <w:tcW w:w="840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it-IT"/>
              </w:rPr>
            </w:r>
          </w:p>
        </w:tc>
        <w:tc>
          <w:tcPr>
            <w:tcW w:w="1994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it-IT"/>
              </w:rPr>
            </w:r>
          </w:p>
        </w:tc>
        <w:tc>
          <w:tcPr>
            <w:tcW w:w="900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it-IT"/>
              </w:rPr>
            </w:r>
          </w:p>
        </w:tc>
        <w:tc>
          <w:tcPr>
            <w:tcW w:w="1072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it-IT"/>
              </w:rPr>
            </w:r>
          </w:p>
        </w:tc>
      </w:tr>
      <w:tr>
        <w:trPr/>
        <w:tc>
          <w:tcPr>
            <w:tcW w:w="596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it-IT"/>
              </w:rPr>
              <w:t>2</w:t>
            </w:r>
          </w:p>
        </w:tc>
        <w:tc>
          <w:tcPr>
            <w:tcW w:w="2142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it-IT"/>
              </w:rPr>
              <w:t>Lingua inglese per gli allievi della scuola primaria</w:t>
            </w:r>
          </w:p>
        </w:tc>
        <w:tc>
          <w:tcPr>
            <w:tcW w:w="2572" w:type="dxa"/>
            <w:tcBorders/>
          </w:tcPr>
          <w:p>
            <w:pPr>
              <w:pStyle w:val="Normal"/>
              <w:spacing w:before="0" w:after="0"/>
              <w:jc w:val="start"/>
              <w:rPr>
                <w:sz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it-IT"/>
              </w:rPr>
              <w:t>Growing and learning together</w:t>
            </w:r>
          </w:p>
        </w:tc>
        <w:tc>
          <w:tcPr>
            <w:tcW w:w="795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it-IT"/>
              </w:rPr>
              <w:t>30</w:t>
            </w:r>
          </w:p>
        </w:tc>
        <w:tc>
          <w:tcPr>
            <w:tcW w:w="840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it-IT"/>
              </w:rPr>
            </w:r>
          </w:p>
        </w:tc>
        <w:tc>
          <w:tcPr>
            <w:tcW w:w="1994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it-IT"/>
              </w:rPr>
            </w:r>
          </w:p>
        </w:tc>
        <w:tc>
          <w:tcPr>
            <w:tcW w:w="900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it-IT"/>
              </w:rPr>
            </w:r>
          </w:p>
        </w:tc>
        <w:tc>
          <w:tcPr>
            <w:tcW w:w="1072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it-IT"/>
              </w:rPr>
            </w:r>
          </w:p>
        </w:tc>
      </w:tr>
      <w:tr>
        <w:trPr/>
        <w:tc>
          <w:tcPr>
            <w:tcW w:w="596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it-IT"/>
              </w:rPr>
              <w:t>3</w:t>
            </w:r>
          </w:p>
        </w:tc>
        <w:tc>
          <w:tcPr>
            <w:tcW w:w="2142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it-IT"/>
              </w:rPr>
              <w:t>Lingua inglese per gli allievi della scuola primaria</w:t>
            </w:r>
          </w:p>
        </w:tc>
        <w:tc>
          <w:tcPr>
            <w:tcW w:w="2572" w:type="dxa"/>
            <w:tcBorders/>
          </w:tcPr>
          <w:p>
            <w:pPr>
              <w:pStyle w:val="Normal"/>
              <w:spacing w:before="0" w:after="0"/>
              <w:jc w:val="start"/>
              <w:rPr>
                <w:sz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it-IT"/>
              </w:rPr>
              <w:t xml:space="preserve">We are the champion </w:t>
            </w:r>
          </w:p>
        </w:tc>
        <w:tc>
          <w:tcPr>
            <w:tcW w:w="795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it-IT"/>
              </w:rPr>
              <w:t>30</w:t>
            </w:r>
          </w:p>
        </w:tc>
        <w:tc>
          <w:tcPr>
            <w:tcW w:w="840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it-IT"/>
              </w:rPr>
            </w:r>
          </w:p>
        </w:tc>
        <w:tc>
          <w:tcPr>
            <w:tcW w:w="1994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it-IT"/>
              </w:rPr>
            </w:r>
          </w:p>
        </w:tc>
        <w:tc>
          <w:tcPr>
            <w:tcW w:w="900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it-IT"/>
              </w:rPr>
            </w:r>
          </w:p>
        </w:tc>
        <w:tc>
          <w:tcPr>
            <w:tcW w:w="1072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it-IT"/>
              </w:rPr>
            </w:r>
          </w:p>
        </w:tc>
      </w:tr>
      <w:tr>
        <w:trPr/>
        <w:tc>
          <w:tcPr>
            <w:tcW w:w="596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it-IT"/>
              </w:rPr>
              <w:t>4</w:t>
            </w:r>
          </w:p>
        </w:tc>
        <w:tc>
          <w:tcPr>
            <w:tcW w:w="2142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it-IT"/>
              </w:rPr>
              <w:t>Lingua madre (Italiano L1)</w:t>
            </w:r>
          </w:p>
        </w:tc>
        <w:tc>
          <w:tcPr>
            <w:tcW w:w="2572" w:type="dxa"/>
            <w:tcBorders/>
          </w:tcPr>
          <w:p>
            <w:pPr>
              <w:pStyle w:val="Normal"/>
              <w:spacing w:before="0" w:after="0"/>
              <w:jc w:val="start"/>
              <w:rPr>
                <w:sz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it-IT"/>
              </w:rPr>
              <w:t xml:space="preserve">Officine delle storie </w:t>
            </w:r>
          </w:p>
        </w:tc>
        <w:tc>
          <w:tcPr>
            <w:tcW w:w="795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it-IT"/>
              </w:rPr>
              <w:t>30</w:t>
            </w:r>
          </w:p>
        </w:tc>
        <w:tc>
          <w:tcPr>
            <w:tcW w:w="840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it-IT"/>
              </w:rPr>
            </w:r>
          </w:p>
        </w:tc>
        <w:tc>
          <w:tcPr>
            <w:tcW w:w="1994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it-IT"/>
              </w:rPr>
            </w:r>
          </w:p>
        </w:tc>
        <w:tc>
          <w:tcPr>
            <w:tcW w:w="900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it-IT"/>
              </w:rPr>
            </w:r>
          </w:p>
        </w:tc>
        <w:tc>
          <w:tcPr>
            <w:tcW w:w="1072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it-IT"/>
              </w:rPr>
            </w:r>
          </w:p>
        </w:tc>
      </w:tr>
      <w:tr>
        <w:trPr/>
        <w:tc>
          <w:tcPr>
            <w:tcW w:w="596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it-IT"/>
              </w:rPr>
              <w:t>5</w:t>
            </w:r>
          </w:p>
        </w:tc>
        <w:tc>
          <w:tcPr>
            <w:tcW w:w="2142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it-IT"/>
              </w:rPr>
              <w:t>Lingua madre (Italiano L1)</w:t>
            </w:r>
          </w:p>
        </w:tc>
        <w:tc>
          <w:tcPr>
            <w:tcW w:w="2572" w:type="dxa"/>
            <w:tcBorders/>
          </w:tcPr>
          <w:p>
            <w:pPr>
              <w:pStyle w:val="Normal"/>
              <w:spacing w:before="0" w:after="0"/>
              <w:jc w:val="start"/>
              <w:rPr>
                <w:sz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it-IT"/>
              </w:rPr>
              <w:t xml:space="preserve">Parolandia </w:t>
            </w:r>
          </w:p>
        </w:tc>
        <w:tc>
          <w:tcPr>
            <w:tcW w:w="795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it-IT"/>
              </w:rPr>
              <w:t>30</w:t>
            </w:r>
          </w:p>
        </w:tc>
        <w:tc>
          <w:tcPr>
            <w:tcW w:w="840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it-IT"/>
              </w:rPr>
            </w:r>
          </w:p>
        </w:tc>
        <w:tc>
          <w:tcPr>
            <w:tcW w:w="1994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it-IT"/>
              </w:rPr>
            </w:r>
          </w:p>
        </w:tc>
        <w:tc>
          <w:tcPr>
            <w:tcW w:w="900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it-IT"/>
              </w:rPr>
            </w:r>
          </w:p>
        </w:tc>
        <w:tc>
          <w:tcPr>
            <w:tcW w:w="1072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it-IT"/>
              </w:rPr>
            </w:r>
          </w:p>
        </w:tc>
      </w:tr>
      <w:tr>
        <w:trPr/>
        <w:tc>
          <w:tcPr>
            <w:tcW w:w="596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it-IT"/>
              </w:rPr>
              <w:t>6</w:t>
            </w:r>
          </w:p>
        </w:tc>
        <w:tc>
          <w:tcPr>
            <w:tcW w:w="2142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it-IT"/>
              </w:rPr>
              <w:t>Lingua madre (Italiano L1)</w:t>
            </w:r>
          </w:p>
        </w:tc>
        <w:tc>
          <w:tcPr>
            <w:tcW w:w="2572" w:type="dxa"/>
            <w:tcBorders/>
          </w:tcPr>
          <w:p>
            <w:pPr>
              <w:pStyle w:val="Normal"/>
              <w:spacing w:before="0" w:after="0"/>
              <w:jc w:val="start"/>
              <w:rPr>
                <w:sz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it-IT"/>
              </w:rPr>
              <w:t xml:space="preserve">Alfabeti del cuore </w:t>
            </w:r>
          </w:p>
        </w:tc>
        <w:tc>
          <w:tcPr>
            <w:tcW w:w="795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it-IT"/>
              </w:rPr>
              <w:t>30</w:t>
            </w:r>
          </w:p>
        </w:tc>
        <w:tc>
          <w:tcPr>
            <w:tcW w:w="840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it-IT"/>
              </w:rPr>
            </w:r>
          </w:p>
        </w:tc>
        <w:tc>
          <w:tcPr>
            <w:tcW w:w="1994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it-IT"/>
              </w:rPr>
            </w:r>
          </w:p>
        </w:tc>
        <w:tc>
          <w:tcPr>
            <w:tcW w:w="900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it-IT"/>
              </w:rPr>
            </w:r>
          </w:p>
        </w:tc>
        <w:tc>
          <w:tcPr>
            <w:tcW w:w="1072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it-IT"/>
              </w:rPr>
            </w:r>
          </w:p>
        </w:tc>
      </w:tr>
      <w:tr>
        <w:trPr/>
        <w:tc>
          <w:tcPr>
            <w:tcW w:w="596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it-IT"/>
              </w:rPr>
              <w:t>7</w:t>
            </w:r>
          </w:p>
        </w:tc>
        <w:tc>
          <w:tcPr>
            <w:tcW w:w="2142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it-IT"/>
              </w:rPr>
              <w:t>Lingua madre (Italiano L1)</w:t>
            </w:r>
          </w:p>
        </w:tc>
        <w:tc>
          <w:tcPr>
            <w:tcW w:w="2572" w:type="dxa"/>
            <w:tcBorders/>
          </w:tcPr>
          <w:p>
            <w:pPr>
              <w:pStyle w:val="Normal"/>
              <w:spacing w:before="0" w:after="0"/>
              <w:jc w:val="start"/>
              <w:rPr>
                <w:sz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it-IT"/>
              </w:rPr>
              <w:t>Immagino, leggo, invento e scrivo tante storie</w:t>
            </w:r>
          </w:p>
        </w:tc>
        <w:tc>
          <w:tcPr>
            <w:tcW w:w="795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it-IT"/>
              </w:rPr>
              <w:t>30</w:t>
            </w:r>
          </w:p>
        </w:tc>
        <w:tc>
          <w:tcPr>
            <w:tcW w:w="840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it-IT"/>
              </w:rPr>
            </w:r>
          </w:p>
        </w:tc>
        <w:tc>
          <w:tcPr>
            <w:tcW w:w="1994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it-IT"/>
              </w:rPr>
            </w:r>
          </w:p>
        </w:tc>
        <w:tc>
          <w:tcPr>
            <w:tcW w:w="900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it-IT"/>
              </w:rPr>
            </w:r>
          </w:p>
        </w:tc>
        <w:tc>
          <w:tcPr>
            <w:tcW w:w="1072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it-IT"/>
              </w:rPr>
            </w:r>
          </w:p>
        </w:tc>
      </w:tr>
      <w:tr>
        <w:trPr/>
        <w:tc>
          <w:tcPr>
            <w:tcW w:w="596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it-IT"/>
              </w:rPr>
              <w:t>8</w:t>
            </w:r>
          </w:p>
        </w:tc>
        <w:tc>
          <w:tcPr>
            <w:tcW w:w="2142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it-IT"/>
              </w:rPr>
              <w:t>Lingua madre (Italiano L1)</w:t>
            </w:r>
          </w:p>
        </w:tc>
        <w:tc>
          <w:tcPr>
            <w:tcW w:w="2572" w:type="dxa"/>
            <w:tcBorders/>
          </w:tcPr>
          <w:p>
            <w:pPr>
              <w:pStyle w:val="Normal"/>
              <w:spacing w:before="0" w:after="0"/>
              <w:jc w:val="start"/>
              <w:rPr>
                <w:sz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it-IT"/>
              </w:rPr>
              <w:t xml:space="preserve">Parole in viaggio lessico e cittadinanza </w:t>
            </w:r>
          </w:p>
        </w:tc>
        <w:tc>
          <w:tcPr>
            <w:tcW w:w="795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it-IT"/>
              </w:rPr>
              <w:t>30</w:t>
            </w:r>
          </w:p>
        </w:tc>
        <w:tc>
          <w:tcPr>
            <w:tcW w:w="840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it-IT"/>
              </w:rPr>
            </w:r>
          </w:p>
        </w:tc>
        <w:tc>
          <w:tcPr>
            <w:tcW w:w="1994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it-IT"/>
              </w:rPr>
            </w:r>
          </w:p>
        </w:tc>
        <w:tc>
          <w:tcPr>
            <w:tcW w:w="900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it-IT"/>
              </w:rPr>
            </w:r>
          </w:p>
        </w:tc>
        <w:tc>
          <w:tcPr>
            <w:tcW w:w="1072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it-IT"/>
              </w:rPr>
            </w:r>
          </w:p>
        </w:tc>
      </w:tr>
      <w:tr>
        <w:trPr/>
        <w:tc>
          <w:tcPr>
            <w:tcW w:w="596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it-IT"/>
              </w:rPr>
              <w:t>9</w:t>
            </w:r>
          </w:p>
        </w:tc>
        <w:tc>
          <w:tcPr>
            <w:tcW w:w="2142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it-IT"/>
              </w:rPr>
              <w:t>Lingua madre (Italiano L1)</w:t>
            </w:r>
          </w:p>
        </w:tc>
        <w:tc>
          <w:tcPr>
            <w:tcW w:w="2572" w:type="dxa"/>
            <w:tcBorders/>
          </w:tcPr>
          <w:p>
            <w:pPr>
              <w:pStyle w:val="Normal"/>
              <w:spacing w:before="0" w:after="0"/>
              <w:jc w:val="start"/>
              <w:rPr>
                <w:sz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it-IT"/>
              </w:rPr>
              <w:t xml:space="preserve">L’officina del testo – capire e scrivere </w:t>
            </w:r>
          </w:p>
        </w:tc>
        <w:tc>
          <w:tcPr>
            <w:tcW w:w="795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it-IT"/>
              </w:rPr>
              <w:t>30</w:t>
            </w:r>
          </w:p>
        </w:tc>
        <w:tc>
          <w:tcPr>
            <w:tcW w:w="840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it-IT"/>
              </w:rPr>
            </w:r>
          </w:p>
        </w:tc>
        <w:tc>
          <w:tcPr>
            <w:tcW w:w="1994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it-IT"/>
              </w:rPr>
            </w:r>
          </w:p>
        </w:tc>
        <w:tc>
          <w:tcPr>
            <w:tcW w:w="900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it-IT"/>
              </w:rPr>
            </w:r>
          </w:p>
        </w:tc>
        <w:tc>
          <w:tcPr>
            <w:tcW w:w="1072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it-IT"/>
              </w:rPr>
            </w:r>
          </w:p>
        </w:tc>
      </w:tr>
      <w:tr>
        <w:trPr/>
        <w:tc>
          <w:tcPr>
            <w:tcW w:w="596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it-IT"/>
              </w:rPr>
              <w:t>10</w:t>
            </w:r>
          </w:p>
        </w:tc>
        <w:tc>
          <w:tcPr>
            <w:tcW w:w="2142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it-IT"/>
              </w:rPr>
              <w:t>Lingua straniera per gli allievi di scuola secondaria di primo grado</w:t>
            </w:r>
          </w:p>
        </w:tc>
        <w:tc>
          <w:tcPr>
            <w:tcW w:w="2572" w:type="dxa"/>
            <w:tcBorders/>
          </w:tcPr>
          <w:p>
            <w:pPr>
              <w:pStyle w:val="Normal"/>
              <w:spacing w:before="0" w:after="0"/>
              <w:jc w:val="start"/>
              <w:rPr>
                <w:sz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it-IT"/>
              </w:rPr>
              <w:t xml:space="preserve">English in action: my digital world </w:t>
            </w:r>
          </w:p>
        </w:tc>
        <w:tc>
          <w:tcPr>
            <w:tcW w:w="795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it-IT"/>
              </w:rPr>
              <w:t>30</w:t>
            </w:r>
          </w:p>
        </w:tc>
        <w:tc>
          <w:tcPr>
            <w:tcW w:w="840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it-IT"/>
              </w:rPr>
            </w:r>
          </w:p>
        </w:tc>
        <w:tc>
          <w:tcPr>
            <w:tcW w:w="1994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it-IT"/>
              </w:rPr>
            </w:r>
          </w:p>
        </w:tc>
        <w:tc>
          <w:tcPr>
            <w:tcW w:w="900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it-IT"/>
              </w:rPr>
            </w:r>
          </w:p>
        </w:tc>
        <w:tc>
          <w:tcPr>
            <w:tcW w:w="1072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it-IT"/>
              </w:rPr>
            </w:r>
          </w:p>
        </w:tc>
      </w:tr>
      <w:tr>
        <w:trPr/>
        <w:tc>
          <w:tcPr>
            <w:tcW w:w="596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it-IT"/>
              </w:rPr>
              <w:t>11</w:t>
            </w:r>
          </w:p>
        </w:tc>
        <w:tc>
          <w:tcPr>
            <w:tcW w:w="2142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it-IT"/>
              </w:rPr>
              <w:t>Lingua straniera per gli allievi di scuola secondaria di primo grado</w:t>
            </w:r>
          </w:p>
        </w:tc>
        <w:tc>
          <w:tcPr>
            <w:tcW w:w="2572" w:type="dxa"/>
            <w:tcBorders/>
          </w:tcPr>
          <w:p>
            <w:pPr>
              <w:pStyle w:val="Normal"/>
              <w:spacing w:before="0" w:after="0"/>
              <w:jc w:val="start"/>
              <w:rPr>
                <w:sz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it-IT"/>
              </w:rPr>
              <w:t xml:space="preserve">Ensemble vers le futur </w:t>
            </w:r>
          </w:p>
        </w:tc>
        <w:tc>
          <w:tcPr>
            <w:tcW w:w="795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it-IT"/>
              </w:rPr>
              <w:t>30</w:t>
            </w:r>
          </w:p>
        </w:tc>
        <w:tc>
          <w:tcPr>
            <w:tcW w:w="840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it-IT"/>
              </w:rPr>
            </w:r>
          </w:p>
        </w:tc>
        <w:tc>
          <w:tcPr>
            <w:tcW w:w="1994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it-IT"/>
              </w:rPr>
            </w:r>
          </w:p>
        </w:tc>
        <w:tc>
          <w:tcPr>
            <w:tcW w:w="900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it-IT"/>
              </w:rPr>
            </w:r>
          </w:p>
        </w:tc>
        <w:tc>
          <w:tcPr>
            <w:tcW w:w="1072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it-IT"/>
              </w:rPr>
            </w:r>
          </w:p>
        </w:tc>
      </w:tr>
      <w:tr>
        <w:trPr/>
        <w:tc>
          <w:tcPr>
            <w:tcW w:w="596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it-IT"/>
              </w:rPr>
              <w:t>12</w:t>
            </w:r>
          </w:p>
        </w:tc>
        <w:tc>
          <w:tcPr>
            <w:tcW w:w="2142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it-IT"/>
              </w:rPr>
              <w:t>Lingua straniera per gli allievi di scuola secondaria di primo grado</w:t>
            </w:r>
          </w:p>
        </w:tc>
        <w:tc>
          <w:tcPr>
            <w:tcW w:w="2572" w:type="dxa"/>
            <w:tcBorders/>
          </w:tcPr>
          <w:p>
            <w:pPr>
              <w:pStyle w:val="Normal"/>
              <w:spacing w:before="0" w:after="0"/>
              <w:jc w:val="start"/>
              <w:rPr>
                <w:sz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it-IT"/>
              </w:rPr>
              <w:t xml:space="preserve">English for real life </w:t>
            </w:r>
          </w:p>
        </w:tc>
        <w:tc>
          <w:tcPr>
            <w:tcW w:w="795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it-IT"/>
              </w:rPr>
              <w:t>30</w:t>
            </w:r>
          </w:p>
        </w:tc>
        <w:tc>
          <w:tcPr>
            <w:tcW w:w="840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it-IT"/>
              </w:rPr>
            </w:r>
          </w:p>
        </w:tc>
        <w:tc>
          <w:tcPr>
            <w:tcW w:w="1994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it-IT"/>
              </w:rPr>
            </w:r>
          </w:p>
        </w:tc>
        <w:tc>
          <w:tcPr>
            <w:tcW w:w="900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it-IT"/>
              </w:rPr>
            </w:r>
          </w:p>
        </w:tc>
        <w:tc>
          <w:tcPr>
            <w:tcW w:w="1072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it-IT"/>
              </w:rPr>
            </w:r>
          </w:p>
        </w:tc>
      </w:tr>
      <w:tr>
        <w:trPr/>
        <w:tc>
          <w:tcPr>
            <w:tcW w:w="596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it-IT"/>
              </w:rPr>
              <w:t>13</w:t>
            </w:r>
          </w:p>
        </w:tc>
        <w:tc>
          <w:tcPr>
            <w:tcW w:w="2142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it-IT"/>
              </w:rPr>
              <w:t>Lingua straniera per gli allievi di scuola secondaria di primo grado</w:t>
            </w:r>
          </w:p>
        </w:tc>
        <w:tc>
          <w:tcPr>
            <w:tcW w:w="2572" w:type="dxa"/>
            <w:tcBorders/>
          </w:tcPr>
          <w:p>
            <w:pPr>
              <w:pStyle w:val="Normal"/>
              <w:spacing w:before="0" w:after="0"/>
              <w:jc w:val="start"/>
              <w:rPr>
                <w:sz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it-IT"/>
              </w:rPr>
              <w:t>¡Pura vida! – Lo spagnolo per tutti</w:t>
            </w:r>
          </w:p>
        </w:tc>
        <w:tc>
          <w:tcPr>
            <w:tcW w:w="795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it-IT"/>
              </w:rPr>
              <w:t>30</w:t>
            </w:r>
          </w:p>
        </w:tc>
        <w:tc>
          <w:tcPr>
            <w:tcW w:w="840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it-IT"/>
              </w:rPr>
            </w:r>
          </w:p>
        </w:tc>
        <w:tc>
          <w:tcPr>
            <w:tcW w:w="1994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it-IT"/>
              </w:rPr>
            </w:r>
          </w:p>
        </w:tc>
        <w:tc>
          <w:tcPr>
            <w:tcW w:w="900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it-IT"/>
              </w:rPr>
            </w:r>
          </w:p>
        </w:tc>
        <w:tc>
          <w:tcPr>
            <w:tcW w:w="1072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it-IT"/>
              </w:rPr>
            </w:r>
          </w:p>
        </w:tc>
      </w:tr>
      <w:tr>
        <w:trPr/>
        <w:tc>
          <w:tcPr>
            <w:tcW w:w="596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it-IT"/>
              </w:rPr>
              <w:t>14</w:t>
            </w:r>
          </w:p>
        </w:tc>
        <w:tc>
          <w:tcPr>
            <w:tcW w:w="2142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it-IT"/>
              </w:rPr>
              <w:t>Matematica</w:t>
            </w:r>
          </w:p>
        </w:tc>
        <w:tc>
          <w:tcPr>
            <w:tcW w:w="2572" w:type="dxa"/>
            <w:tcBorders/>
          </w:tcPr>
          <w:p>
            <w:pPr>
              <w:pStyle w:val="Normal"/>
              <w:spacing w:before="0" w:after="0"/>
              <w:jc w:val="start"/>
              <w:rPr>
                <w:sz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it-IT"/>
              </w:rPr>
              <w:t>“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it-IT"/>
              </w:rPr>
              <w:t>Matematica in azione: Tra numeri, forme e scoperte”</w:t>
            </w:r>
          </w:p>
        </w:tc>
        <w:tc>
          <w:tcPr>
            <w:tcW w:w="795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it-IT"/>
              </w:rPr>
              <w:t>30</w:t>
            </w:r>
          </w:p>
        </w:tc>
        <w:tc>
          <w:tcPr>
            <w:tcW w:w="840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it-IT"/>
              </w:rPr>
            </w:r>
          </w:p>
        </w:tc>
        <w:tc>
          <w:tcPr>
            <w:tcW w:w="1994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it-IT"/>
              </w:rPr>
            </w:r>
          </w:p>
        </w:tc>
        <w:tc>
          <w:tcPr>
            <w:tcW w:w="900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it-IT"/>
              </w:rPr>
            </w:r>
          </w:p>
        </w:tc>
        <w:tc>
          <w:tcPr>
            <w:tcW w:w="1072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it-IT"/>
              </w:rPr>
            </w:r>
          </w:p>
        </w:tc>
      </w:tr>
      <w:tr>
        <w:trPr/>
        <w:tc>
          <w:tcPr>
            <w:tcW w:w="596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it-IT"/>
              </w:rPr>
              <w:t>15</w:t>
            </w:r>
          </w:p>
        </w:tc>
        <w:tc>
          <w:tcPr>
            <w:tcW w:w="2142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it-IT"/>
              </w:rPr>
              <w:t>Matematica</w:t>
            </w:r>
          </w:p>
        </w:tc>
        <w:tc>
          <w:tcPr>
            <w:tcW w:w="2572" w:type="dxa"/>
            <w:tcBorders/>
          </w:tcPr>
          <w:p>
            <w:pPr>
              <w:pStyle w:val="Normal"/>
              <w:spacing w:before="0" w:after="0"/>
              <w:jc w:val="start"/>
              <w:rPr>
                <w:sz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it-IT"/>
              </w:rPr>
              <w:t>Divertiamoci con la matematica</w:t>
            </w:r>
          </w:p>
        </w:tc>
        <w:tc>
          <w:tcPr>
            <w:tcW w:w="795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it-IT"/>
              </w:rPr>
              <w:t>30</w:t>
            </w:r>
          </w:p>
        </w:tc>
        <w:tc>
          <w:tcPr>
            <w:tcW w:w="840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it-IT"/>
              </w:rPr>
            </w:r>
          </w:p>
        </w:tc>
        <w:tc>
          <w:tcPr>
            <w:tcW w:w="1994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it-IT"/>
              </w:rPr>
            </w:r>
          </w:p>
        </w:tc>
        <w:tc>
          <w:tcPr>
            <w:tcW w:w="900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it-IT"/>
              </w:rPr>
            </w:r>
          </w:p>
        </w:tc>
        <w:tc>
          <w:tcPr>
            <w:tcW w:w="1072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it-IT"/>
              </w:rPr>
            </w:r>
          </w:p>
        </w:tc>
      </w:tr>
      <w:tr>
        <w:trPr/>
        <w:tc>
          <w:tcPr>
            <w:tcW w:w="596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it-IT"/>
              </w:rPr>
              <w:t>16</w:t>
            </w:r>
          </w:p>
        </w:tc>
        <w:tc>
          <w:tcPr>
            <w:tcW w:w="2142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it-IT"/>
              </w:rPr>
              <w:t>Matematica</w:t>
            </w:r>
          </w:p>
        </w:tc>
        <w:tc>
          <w:tcPr>
            <w:tcW w:w="2572" w:type="dxa"/>
            <w:tcBorders/>
          </w:tcPr>
          <w:p>
            <w:pPr>
              <w:pStyle w:val="Normal"/>
              <w:spacing w:before="0" w:after="0"/>
              <w:jc w:val="start"/>
              <w:rPr>
                <w:sz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it-IT"/>
              </w:rPr>
              <w:t xml:space="preserve">Matematica in gioco </w:t>
            </w:r>
          </w:p>
        </w:tc>
        <w:tc>
          <w:tcPr>
            <w:tcW w:w="795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it-IT"/>
              </w:rPr>
              <w:t>30</w:t>
            </w:r>
          </w:p>
        </w:tc>
        <w:tc>
          <w:tcPr>
            <w:tcW w:w="840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it-IT"/>
              </w:rPr>
            </w:r>
          </w:p>
        </w:tc>
        <w:tc>
          <w:tcPr>
            <w:tcW w:w="1994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it-IT"/>
              </w:rPr>
            </w:r>
          </w:p>
        </w:tc>
        <w:tc>
          <w:tcPr>
            <w:tcW w:w="900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it-IT"/>
              </w:rPr>
            </w:r>
          </w:p>
        </w:tc>
        <w:tc>
          <w:tcPr>
            <w:tcW w:w="1072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it-IT"/>
              </w:rPr>
            </w:r>
          </w:p>
        </w:tc>
      </w:tr>
      <w:tr>
        <w:trPr/>
        <w:tc>
          <w:tcPr>
            <w:tcW w:w="596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it-IT"/>
              </w:rPr>
              <w:t>17</w:t>
            </w:r>
          </w:p>
        </w:tc>
        <w:tc>
          <w:tcPr>
            <w:tcW w:w="2142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it-IT"/>
              </w:rPr>
              <w:t>Matematica</w:t>
            </w:r>
          </w:p>
        </w:tc>
        <w:tc>
          <w:tcPr>
            <w:tcW w:w="2572" w:type="dxa"/>
            <w:tcBorders/>
          </w:tcPr>
          <w:p>
            <w:pPr>
              <w:pStyle w:val="Normal"/>
              <w:spacing w:before="0" w:after="0"/>
              <w:jc w:val="start"/>
              <w:rPr>
                <w:sz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it-IT"/>
              </w:rPr>
              <w:t xml:space="preserve">Matematica in gioco: Missione realtà </w:t>
            </w:r>
          </w:p>
        </w:tc>
        <w:tc>
          <w:tcPr>
            <w:tcW w:w="795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it-IT"/>
              </w:rPr>
              <w:t>30</w:t>
            </w:r>
          </w:p>
        </w:tc>
        <w:tc>
          <w:tcPr>
            <w:tcW w:w="840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it-IT"/>
              </w:rPr>
            </w:r>
          </w:p>
        </w:tc>
        <w:tc>
          <w:tcPr>
            <w:tcW w:w="1994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it-IT"/>
              </w:rPr>
            </w:r>
          </w:p>
        </w:tc>
        <w:tc>
          <w:tcPr>
            <w:tcW w:w="900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it-IT"/>
              </w:rPr>
            </w:r>
          </w:p>
        </w:tc>
        <w:tc>
          <w:tcPr>
            <w:tcW w:w="1072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it-IT"/>
              </w:rPr>
            </w:r>
          </w:p>
        </w:tc>
      </w:tr>
      <w:tr>
        <w:trPr/>
        <w:tc>
          <w:tcPr>
            <w:tcW w:w="596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it-IT"/>
              </w:rPr>
              <w:t>18</w:t>
            </w:r>
          </w:p>
        </w:tc>
        <w:tc>
          <w:tcPr>
            <w:tcW w:w="2142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it-IT"/>
              </w:rPr>
              <w:t>Matematica</w:t>
            </w:r>
          </w:p>
        </w:tc>
        <w:tc>
          <w:tcPr>
            <w:tcW w:w="2572" w:type="dxa"/>
            <w:tcBorders/>
          </w:tcPr>
          <w:p>
            <w:pPr>
              <w:pStyle w:val="Normal"/>
              <w:spacing w:before="0" w:after="0"/>
              <w:jc w:val="start"/>
              <w:rPr>
                <w:sz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it-IT"/>
              </w:rPr>
              <w:t xml:space="preserve">Matemagiocando: Numeri in avventura </w:t>
            </w:r>
          </w:p>
        </w:tc>
        <w:tc>
          <w:tcPr>
            <w:tcW w:w="795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it-IT"/>
              </w:rPr>
              <w:t>30</w:t>
            </w:r>
          </w:p>
        </w:tc>
        <w:tc>
          <w:tcPr>
            <w:tcW w:w="840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it-IT"/>
              </w:rPr>
            </w:r>
          </w:p>
        </w:tc>
        <w:tc>
          <w:tcPr>
            <w:tcW w:w="1994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it-IT"/>
              </w:rPr>
            </w:r>
          </w:p>
        </w:tc>
        <w:tc>
          <w:tcPr>
            <w:tcW w:w="900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it-IT"/>
              </w:rPr>
            </w:r>
          </w:p>
        </w:tc>
        <w:tc>
          <w:tcPr>
            <w:tcW w:w="1072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it-IT"/>
              </w:rPr>
            </w:r>
          </w:p>
        </w:tc>
      </w:tr>
      <w:tr>
        <w:trPr/>
        <w:tc>
          <w:tcPr>
            <w:tcW w:w="596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it-IT"/>
              </w:rPr>
              <w:t>19</w:t>
            </w:r>
          </w:p>
        </w:tc>
        <w:tc>
          <w:tcPr>
            <w:tcW w:w="2142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it-IT"/>
              </w:rPr>
              <w:t>Matematica</w:t>
            </w:r>
          </w:p>
        </w:tc>
        <w:tc>
          <w:tcPr>
            <w:tcW w:w="2572" w:type="dxa"/>
            <w:tcBorders/>
          </w:tcPr>
          <w:p>
            <w:pPr>
              <w:pStyle w:val="Normal"/>
              <w:spacing w:before="0" w:after="0"/>
              <w:jc w:val="start"/>
              <w:rPr>
                <w:sz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it-IT"/>
              </w:rPr>
              <w:t xml:space="preserve">Geometria per tutti </w:t>
            </w:r>
          </w:p>
        </w:tc>
        <w:tc>
          <w:tcPr>
            <w:tcW w:w="795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it-IT"/>
              </w:rPr>
              <w:t>30</w:t>
            </w:r>
          </w:p>
        </w:tc>
        <w:tc>
          <w:tcPr>
            <w:tcW w:w="840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it-IT"/>
              </w:rPr>
            </w:r>
          </w:p>
        </w:tc>
        <w:tc>
          <w:tcPr>
            <w:tcW w:w="1994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it-IT"/>
              </w:rPr>
            </w:r>
          </w:p>
        </w:tc>
        <w:tc>
          <w:tcPr>
            <w:tcW w:w="900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it-IT"/>
              </w:rPr>
            </w:r>
          </w:p>
        </w:tc>
        <w:tc>
          <w:tcPr>
            <w:tcW w:w="1072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it-IT"/>
              </w:rPr>
            </w:r>
          </w:p>
        </w:tc>
      </w:tr>
      <w:tr>
        <w:trPr/>
        <w:tc>
          <w:tcPr>
            <w:tcW w:w="596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it-IT"/>
              </w:rPr>
              <w:t>20</w:t>
            </w:r>
          </w:p>
        </w:tc>
        <w:tc>
          <w:tcPr>
            <w:tcW w:w="2142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it-IT"/>
              </w:rPr>
              <w:t>Scienze</w:t>
            </w:r>
          </w:p>
        </w:tc>
        <w:tc>
          <w:tcPr>
            <w:tcW w:w="2572" w:type="dxa"/>
            <w:tcBorders/>
          </w:tcPr>
          <w:p>
            <w:pPr>
              <w:pStyle w:val="Normal"/>
              <w:spacing w:before="0" w:after="0"/>
              <w:jc w:val="start"/>
              <w:rPr>
                <w:sz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it-IT"/>
              </w:rPr>
              <w:t xml:space="preserve">La scienza sotto la lente: Osservazioni e scoperte </w:t>
            </w:r>
          </w:p>
        </w:tc>
        <w:tc>
          <w:tcPr>
            <w:tcW w:w="795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it-IT"/>
              </w:rPr>
              <w:t>30</w:t>
            </w:r>
          </w:p>
        </w:tc>
        <w:tc>
          <w:tcPr>
            <w:tcW w:w="840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it-IT"/>
              </w:rPr>
            </w:r>
          </w:p>
        </w:tc>
        <w:tc>
          <w:tcPr>
            <w:tcW w:w="1994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it-IT"/>
              </w:rPr>
            </w:r>
          </w:p>
        </w:tc>
        <w:tc>
          <w:tcPr>
            <w:tcW w:w="900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it-IT"/>
              </w:rPr>
            </w:r>
          </w:p>
        </w:tc>
        <w:tc>
          <w:tcPr>
            <w:tcW w:w="1072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it-IT"/>
              </w:rPr>
            </w:r>
          </w:p>
        </w:tc>
      </w:tr>
      <w:tr>
        <w:trPr/>
        <w:tc>
          <w:tcPr>
            <w:tcW w:w="596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it-IT"/>
              </w:rPr>
              <w:t>21</w:t>
            </w:r>
          </w:p>
        </w:tc>
        <w:tc>
          <w:tcPr>
            <w:tcW w:w="2142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it-IT"/>
              </w:rPr>
              <w:t>Scienze</w:t>
            </w:r>
          </w:p>
        </w:tc>
        <w:tc>
          <w:tcPr>
            <w:tcW w:w="2572" w:type="dxa"/>
            <w:tcBorders/>
          </w:tcPr>
          <w:p>
            <w:pPr>
              <w:pStyle w:val="Normal"/>
              <w:spacing w:before="0" w:after="0"/>
              <w:jc w:val="start"/>
              <w:rPr>
                <w:sz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it-IT"/>
              </w:rPr>
              <w:t xml:space="preserve">Scienziati in erba </w:t>
            </w:r>
          </w:p>
        </w:tc>
        <w:tc>
          <w:tcPr>
            <w:tcW w:w="795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it-IT"/>
              </w:rPr>
              <w:t>30</w:t>
            </w:r>
          </w:p>
        </w:tc>
        <w:tc>
          <w:tcPr>
            <w:tcW w:w="840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it-IT"/>
              </w:rPr>
            </w:r>
          </w:p>
        </w:tc>
        <w:tc>
          <w:tcPr>
            <w:tcW w:w="1994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it-IT"/>
              </w:rPr>
            </w:r>
          </w:p>
        </w:tc>
        <w:tc>
          <w:tcPr>
            <w:tcW w:w="900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it-IT"/>
              </w:rPr>
            </w:r>
          </w:p>
        </w:tc>
        <w:tc>
          <w:tcPr>
            <w:tcW w:w="1072" w:type="dxa"/>
            <w:tcBorders/>
          </w:tcPr>
          <w:p>
            <w:pPr>
              <w:pStyle w:val="Normal"/>
              <w:spacing w:before="0" w:after="0"/>
              <w:jc w:val="center"/>
              <w:rPr>
                <w:sz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it-IT"/>
              </w:rPr>
            </w:r>
          </w:p>
        </w:tc>
      </w:tr>
    </w:tbl>
    <w:p>
      <w:pPr>
        <w:pStyle w:val="Normal"/>
        <w:tabs>
          <w:tab w:val="clear" w:pos="1134"/>
          <w:tab w:val="left" w:pos="9352" w:leader="none"/>
        </w:tabs>
        <w:spacing w:lineRule="auto" w:line="252"/>
        <w:ind w:end="713"/>
        <w:rPr>
          <w:rFonts w:eastAsia="Liberation Serif"/>
          <w:sz w:val="20"/>
          <w:lang w:bidi="it-IT"/>
        </w:rPr>
      </w:pPr>
      <w:r>
        <w:rPr>
          <w:sz w:val="20"/>
        </w:rPr>
        <w:t xml:space="preserve">N.B.: indicare in tabella le preferenze, in corrispondenza della scelta, mediante i numeri 1, 2  ecc. </w:t>
      </w:r>
    </w:p>
    <w:p>
      <w:pPr>
        <w:pStyle w:val="Normal"/>
        <w:jc w:val="center"/>
        <w:rPr>
          <w:sz w:val="20"/>
        </w:rPr>
      </w:pPr>
      <w:r>
        <w:rPr>
          <w:sz w:val="20"/>
        </w:rPr>
      </w:r>
    </w:p>
    <w:p>
      <w:pPr>
        <w:pStyle w:val="Normal"/>
        <w:jc w:val="both"/>
        <w:rPr>
          <w:sz w:val="20"/>
          <w:lang w:eastAsia="ar-SA"/>
        </w:rPr>
      </w:pPr>
      <w:r>
        <w:rPr>
          <w:sz w:val="20"/>
        </w:rPr>
        <w:t>A tal fine, consapevole della responsabilità penale e della decadenza da eventuali benefici acquisiti</w:t>
      </w:r>
    </w:p>
    <w:p>
      <w:pPr>
        <w:pStyle w:val="Normal"/>
        <w:jc w:val="both"/>
        <w:rPr>
          <w:sz w:val="20"/>
        </w:rPr>
      </w:pPr>
      <w:r>
        <w:rPr>
          <w:sz w:val="20"/>
        </w:rPr>
        <w:t xml:space="preserve">nel caso di dichiarazioni mendaci, </w:t>
      </w:r>
      <w:r>
        <w:rPr>
          <w:b/>
          <w:sz w:val="20"/>
        </w:rPr>
        <w:t>dichiara</w:t>
      </w:r>
      <w:r>
        <w:rPr>
          <w:sz w:val="20"/>
        </w:rPr>
        <w:t xml:space="preserve"> sotto la propria responsabilità ai sensi e per gli effetti di cui agli artt. 46 e 47 del d.P.R. n. 445 del 28 dicembre 2000, quanto segue:</w:t>
      </w:r>
    </w:p>
    <w:p>
      <w:pPr>
        <w:pStyle w:val="Normal"/>
        <w:jc w:val="both"/>
        <w:rPr>
          <w:sz w:val="20"/>
        </w:rPr>
      </w:pPr>
      <w:r>
        <w:rPr>
          <w:sz w:val="20"/>
        </w:rPr>
      </w:r>
    </w:p>
    <w:p>
      <w:pPr>
        <w:pStyle w:val="ListParagraph"/>
        <w:numPr>
          <w:ilvl w:val="0"/>
          <w:numId w:val="1"/>
        </w:numPr>
        <w:tabs>
          <w:tab w:val="clear" w:pos="1134"/>
          <w:tab w:val="left" w:pos="284" w:leader="none"/>
        </w:tabs>
        <w:suppressAutoHyphens w:val="true"/>
        <w:rPr>
          <w:sz w:val="20"/>
          <w:szCs w:val="20"/>
        </w:rPr>
      </w:pPr>
      <w:r>
        <w:rPr>
          <w:sz w:val="20"/>
          <w:szCs w:val="20"/>
        </w:rPr>
        <w:t>di aver preso visione del presente Avviso e di accettarne incondizionatamente i contenuti</w:t>
      </w:r>
    </w:p>
    <w:p>
      <w:pPr>
        <w:pStyle w:val="ListParagraph"/>
        <w:numPr>
          <w:ilvl w:val="0"/>
          <w:numId w:val="1"/>
        </w:numPr>
        <w:tabs>
          <w:tab w:val="clear" w:pos="1134"/>
          <w:tab w:val="left" w:pos="284" w:leader="none"/>
        </w:tabs>
        <w:suppressAutoHyphens w:val="true"/>
        <w:rPr>
          <w:sz w:val="20"/>
          <w:szCs w:val="20"/>
        </w:rPr>
      </w:pPr>
      <w:r>
        <w:rPr>
          <w:sz w:val="20"/>
          <w:szCs w:val="20"/>
        </w:rPr>
        <w:t>di avere la cittadinanza italiana o di uno degli Stati membri dell’Unione europea;</w:t>
      </w:r>
    </w:p>
    <w:p>
      <w:pPr>
        <w:pStyle w:val="ListParagraph"/>
        <w:numPr>
          <w:ilvl w:val="0"/>
          <w:numId w:val="1"/>
        </w:numPr>
        <w:tabs>
          <w:tab w:val="clear" w:pos="1134"/>
          <w:tab w:val="left" w:pos="284" w:leader="none"/>
        </w:tabs>
        <w:suppressAutoHyphens w:val="true"/>
        <w:rPr>
          <w:sz w:val="20"/>
          <w:szCs w:val="20"/>
        </w:rPr>
      </w:pPr>
      <w:bookmarkStart w:id="0" w:name="_GoBack"/>
      <w:bookmarkEnd w:id="0"/>
      <w:r>
        <w:rPr>
          <w:sz w:val="20"/>
          <w:szCs w:val="20"/>
        </w:rPr>
        <w:t xml:space="preserve"> </w:t>
      </w:r>
      <w:r>
        <w:rPr>
          <w:sz w:val="20"/>
          <w:szCs w:val="20"/>
        </w:rPr>
        <w:t>di essere in godimento dei diritti politici</w:t>
      </w:r>
    </w:p>
    <w:p>
      <w:pPr>
        <w:pStyle w:val="ListParagraph"/>
        <w:numPr>
          <w:ilvl w:val="0"/>
          <w:numId w:val="1"/>
        </w:numPr>
        <w:tabs>
          <w:tab w:val="clear" w:pos="1134"/>
          <w:tab w:val="left" w:pos="284" w:leader="none"/>
        </w:tabs>
        <w:suppressAutoHyphens w:val="true"/>
        <w:ind w:hanging="294" w:start="644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di non aver riportato condanne penali e di non essere destinatario/a di provvedimenti che riguardano l’applicazione di misure di prevenzione, di decisioni civili e di provvedimenti amministrativi iscritti nel casellario giudiziale </w:t>
      </w:r>
    </w:p>
    <w:p>
      <w:pPr>
        <w:pStyle w:val="ListParagraph"/>
        <w:numPr>
          <w:ilvl w:val="0"/>
          <w:numId w:val="1"/>
        </w:numPr>
        <w:tabs>
          <w:tab w:val="clear" w:pos="1134"/>
          <w:tab w:val="left" w:pos="284" w:leader="none"/>
        </w:tabs>
        <w:suppressAutoHyphens w:val="true"/>
        <w:ind w:hanging="283" w:start="709"/>
        <w:rPr>
          <w:sz w:val="20"/>
          <w:szCs w:val="20"/>
        </w:rPr>
      </w:pPr>
      <w:r>
        <w:rPr>
          <w:sz w:val="20"/>
          <w:szCs w:val="20"/>
        </w:rPr>
        <w:t>di non essere a conoscenza si essere sottoposto/a a procedimenti penali</w:t>
      </w:r>
    </w:p>
    <w:p>
      <w:pPr>
        <w:pStyle w:val="ListParagraph"/>
        <w:numPr>
          <w:ilvl w:val="0"/>
          <w:numId w:val="1"/>
        </w:numPr>
        <w:tabs>
          <w:tab w:val="clear" w:pos="1134"/>
          <w:tab w:val="left" w:pos="284" w:leader="none"/>
        </w:tabs>
        <w:suppressAutoHyphens w:val="true"/>
        <w:rPr>
          <w:sz w:val="20"/>
          <w:szCs w:val="20"/>
        </w:rPr>
      </w:pPr>
      <w:r>
        <w:rPr>
          <w:sz w:val="20"/>
          <w:szCs w:val="20"/>
        </w:rPr>
        <w:t>di impegnarsi a documentare puntualmente tutta l’attività svolta</w:t>
      </w:r>
    </w:p>
    <w:p>
      <w:pPr>
        <w:pStyle w:val="ListParagraph"/>
        <w:numPr>
          <w:ilvl w:val="0"/>
          <w:numId w:val="1"/>
        </w:numPr>
        <w:tabs>
          <w:tab w:val="clear" w:pos="1134"/>
          <w:tab w:val="left" w:pos="284" w:leader="none"/>
        </w:tabs>
        <w:suppressAutoHyphens w:val="true"/>
        <w:rPr>
          <w:sz w:val="20"/>
          <w:szCs w:val="20"/>
        </w:rPr>
      </w:pPr>
      <w:r>
        <w:rPr>
          <w:sz w:val="20"/>
          <w:szCs w:val="20"/>
        </w:rPr>
        <w:t>di essere disponibile ad adattarsi al calendario delle attività formative in relazione alle esigenze della scuola</w:t>
      </w:r>
    </w:p>
    <w:p>
      <w:pPr>
        <w:pStyle w:val="ListParagraph"/>
        <w:numPr>
          <w:ilvl w:val="0"/>
          <w:numId w:val="1"/>
        </w:numPr>
        <w:tabs>
          <w:tab w:val="clear" w:pos="1134"/>
          <w:tab w:val="left" w:pos="284" w:leader="none"/>
        </w:tabs>
        <w:suppressAutoHyphens w:val="true"/>
        <w:rPr>
          <w:sz w:val="20"/>
          <w:szCs w:val="20"/>
        </w:rPr>
      </w:pPr>
      <w:r>
        <w:rPr>
          <w:sz w:val="20"/>
          <w:szCs w:val="20"/>
        </w:rPr>
        <w:t>di non essere in alcuna delle condizioni di incompatibilità e situazione di conflitto di interessi, neanche potenziale, che possano interferire con l’esercizio dell’incarico previsti dalle norme vigenti</w:t>
      </w:r>
    </w:p>
    <w:p>
      <w:pPr>
        <w:pStyle w:val="ListParagraph"/>
        <w:numPr>
          <w:ilvl w:val="0"/>
          <w:numId w:val="1"/>
        </w:numPr>
        <w:tabs>
          <w:tab w:val="clear" w:pos="1134"/>
          <w:tab w:val="left" w:pos="284" w:leader="none"/>
        </w:tabs>
        <w:rPr>
          <w:sz w:val="20"/>
          <w:szCs w:val="20"/>
        </w:rPr>
      </w:pPr>
      <w:r>
        <w:rPr>
          <w:sz w:val="20"/>
          <w:szCs w:val="20"/>
        </w:rPr>
        <w:t>di non essere stato destituito o dispensato dall’impiego presso una Pubblica Amministrazione</w:t>
      </w:r>
    </w:p>
    <w:p>
      <w:pPr>
        <w:pStyle w:val="ListParagraph"/>
        <w:numPr>
          <w:ilvl w:val="0"/>
          <w:numId w:val="1"/>
        </w:numPr>
        <w:tabs>
          <w:tab w:val="clear" w:pos="1134"/>
          <w:tab w:val="left" w:pos="284" w:leader="none"/>
        </w:tabs>
        <w:suppressAutoHyphens w:val="true"/>
        <w:rPr>
          <w:sz w:val="20"/>
          <w:szCs w:val="20"/>
        </w:rPr>
      </w:pPr>
      <w:r>
        <w:rPr>
          <w:sz w:val="20"/>
          <w:szCs w:val="20"/>
        </w:rPr>
        <w:t>non essere stato dichiarato decaduto o licenziato da un impiego statale</w:t>
      </w:r>
    </w:p>
    <w:p>
      <w:pPr>
        <w:pStyle w:val="ListParagraph"/>
        <w:numPr>
          <w:ilvl w:val="0"/>
          <w:numId w:val="1"/>
        </w:numPr>
        <w:suppressAutoHyphens w:val="true"/>
        <w:rPr>
          <w:sz w:val="20"/>
          <w:szCs w:val="20"/>
        </w:rPr>
      </w:pPr>
      <w:r>
        <w:rPr>
          <w:sz w:val="20"/>
          <w:szCs w:val="20"/>
        </w:rPr>
        <w:t xml:space="preserve">di essere in possesso delle competenze informatiche/digitali necessarie per gestire gli adempimenti previsti sulla predisposta piattaforma on line “Gestione progetti PN 21/27 scuola” </w:t>
      </w:r>
    </w:p>
    <w:p>
      <w:pPr>
        <w:pStyle w:val="ListParagraph"/>
        <w:numPr>
          <w:ilvl w:val="0"/>
          <w:numId w:val="1"/>
        </w:numPr>
        <w:suppressAutoHyphens w:val="true"/>
        <w:rPr>
          <w:sz w:val="20"/>
          <w:szCs w:val="20"/>
        </w:rPr>
      </w:pPr>
      <w:r>
        <w:rPr>
          <w:sz w:val="20"/>
          <w:szCs w:val="20"/>
        </w:rPr>
        <w:t>di essere in possesso dei requisiti professionali di ammissione richiesti nell’Avviso relativo alla presente procedura di valutazione comparativa come specificato nell’allegato curriculum vitae et studiorum formato europeo.</w:t>
      </w:r>
    </w:p>
    <w:p>
      <w:pPr>
        <w:pStyle w:val="Normal"/>
        <w:jc w:val="both"/>
        <w:rPr>
          <w:sz w:val="20"/>
        </w:rPr>
      </w:pPr>
      <w:r>
        <w:rPr>
          <w:sz w:val="20"/>
        </w:rPr>
      </w:r>
    </w:p>
    <w:p>
      <w:pPr>
        <w:pStyle w:val="Normal"/>
        <w:jc w:val="both"/>
        <w:rPr>
          <w:sz w:val="20"/>
        </w:rPr>
      </w:pPr>
      <w:r>
        <w:rPr>
          <w:sz w:val="20"/>
        </w:rPr>
        <w:t xml:space="preserve">Si allega alla presente </w:t>
      </w:r>
    </w:p>
    <w:p>
      <w:pPr>
        <w:pStyle w:val="Normal"/>
        <w:numPr>
          <w:ilvl w:val="0"/>
          <w:numId w:val="2"/>
        </w:numPr>
        <w:tabs>
          <w:tab w:val="clear" w:pos="1134"/>
          <w:tab w:val="left" w:pos="480" w:leader="none"/>
        </w:tabs>
        <w:spacing w:before="20" w:after="0"/>
        <w:ind w:hanging="0" w:start="0" w:end="261"/>
        <w:jc w:val="both"/>
        <w:rPr>
          <w:sz w:val="20"/>
        </w:rPr>
      </w:pPr>
      <w:r>
        <w:rPr>
          <w:color w:val="000000"/>
          <w:sz w:val="20"/>
        </w:rPr>
        <w:t>Fotocopia documento di identità in corso di validità</w:t>
      </w:r>
    </w:p>
    <w:p>
      <w:pPr>
        <w:pStyle w:val="Normal"/>
        <w:numPr>
          <w:ilvl w:val="0"/>
          <w:numId w:val="2"/>
        </w:numPr>
        <w:tabs>
          <w:tab w:val="clear" w:pos="1134"/>
          <w:tab w:val="left" w:pos="480" w:leader="none"/>
        </w:tabs>
        <w:spacing w:before="20" w:after="0"/>
        <w:ind w:hanging="0" w:start="0" w:end="261"/>
        <w:jc w:val="both"/>
        <w:rPr>
          <w:sz w:val="20"/>
        </w:rPr>
      </w:pPr>
      <w:r>
        <w:rPr>
          <w:sz w:val="20"/>
        </w:rPr>
        <w:t xml:space="preserve">Allegato B (griglia di autovalutazione) </w:t>
      </w:r>
    </w:p>
    <w:p>
      <w:pPr>
        <w:pStyle w:val="Normal"/>
        <w:numPr>
          <w:ilvl w:val="0"/>
          <w:numId w:val="2"/>
        </w:numPr>
        <w:tabs>
          <w:tab w:val="clear" w:pos="1134"/>
          <w:tab w:val="left" w:pos="480" w:leader="none"/>
        </w:tabs>
        <w:spacing w:before="20" w:after="0"/>
        <w:ind w:hanging="0" w:start="0" w:end="261"/>
        <w:jc w:val="both"/>
        <w:rPr>
          <w:sz w:val="20"/>
        </w:rPr>
      </w:pPr>
      <w:r>
        <w:rPr>
          <w:sz w:val="20"/>
        </w:rPr>
        <w:t>Curriculum Vitae</w:t>
      </w:r>
    </w:p>
    <w:p>
      <w:pPr>
        <w:pStyle w:val="Normal"/>
        <w:numPr>
          <w:ilvl w:val="0"/>
          <w:numId w:val="2"/>
        </w:numPr>
        <w:tabs>
          <w:tab w:val="clear" w:pos="1134"/>
          <w:tab w:val="left" w:pos="480" w:leader="none"/>
        </w:tabs>
        <w:spacing w:before="20" w:after="0"/>
        <w:ind w:hanging="0" w:start="0" w:end="261"/>
        <w:jc w:val="both"/>
        <w:rPr>
          <w:sz w:val="20"/>
        </w:rPr>
      </w:pPr>
      <w:r>
        <w:rPr>
          <w:sz w:val="20"/>
        </w:rPr>
        <w:t xml:space="preserve">Allegato C - Dichiarazione veridicità e conferma dei dati inseriti </w:t>
      </w:r>
    </w:p>
    <w:p>
      <w:pPr>
        <w:pStyle w:val="Normal"/>
        <w:numPr>
          <w:ilvl w:val="0"/>
          <w:numId w:val="2"/>
        </w:numPr>
        <w:tabs>
          <w:tab w:val="clear" w:pos="1134"/>
          <w:tab w:val="left" w:pos="494" w:leader="none"/>
          <w:tab w:val="left" w:pos="567" w:leader="none"/>
        </w:tabs>
        <w:spacing w:before="20" w:after="0"/>
        <w:ind w:hanging="854" w:start="854" w:end="261"/>
        <w:jc w:val="both"/>
        <w:rPr>
          <w:sz w:val="20"/>
        </w:rPr>
      </w:pPr>
      <w:r>
        <w:rPr>
          <w:sz w:val="20"/>
        </w:rPr>
        <w:t>Allegato D - Dichiarazione di insussistenza di incompatibilità o cause ostative</w:t>
      </w:r>
    </w:p>
    <w:p>
      <w:pPr>
        <w:pStyle w:val="Normal"/>
        <w:numPr>
          <w:ilvl w:val="0"/>
          <w:numId w:val="2"/>
        </w:numPr>
        <w:tabs>
          <w:tab w:val="clear" w:pos="1134"/>
          <w:tab w:val="left" w:pos="494" w:leader="none"/>
          <w:tab w:val="left" w:pos="567" w:leader="none"/>
        </w:tabs>
        <w:spacing w:before="20" w:after="0"/>
        <w:ind w:hanging="854" w:start="854" w:end="261"/>
        <w:jc w:val="both"/>
        <w:rPr>
          <w:sz w:val="20"/>
        </w:rPr>
      </w:pPr>
      <w:r>
        <w:rPr>
          <w:sz w:val="20"/>
        </w:rPr>
        <w:t>Altro __________________________________________________</w:t>
      </w:r>
    </w:p>
    <w:p>
      <w:pPr>
        <w:pStyle w:val="Normal"/>
        <w:jc w:val="both"/>
        <w:rPr>
          <w:sz w:val="20"/>
        </w:rPr>
      </w:pPr>
      <w:r>
        <w:rPr>
          <w:sz w:val="20"/>
        </w:rPr>
      </w:r>
    </w:p>
    <w:p>
      <w:pPr>
        <w:pStyle w:val="Normal"/>
        <w:jc w:val="both"/>
        <w:rPr>
          <w:sz w:val="20"/>
        </w:rPr>
      </w:pPr>
      <w:r>
        <w:rPr>
          <w:sz w:val="20"/>
        </w:rPr>
        <w:t>Data___________________                                      firma______________________________</w:t>
      </w:r>
    </w:p>
    <w:p>
      <w:pPr>
        <w:pStyle w:val="Normal"/>
        <w:jc w:val="both"/>
        <w:rPr>
          <w:sz w:val="20"/>
        </w:rPr>
      </w:pPr>
      <w:r>
        <w:rPr>
          <w:sz w:val="20"/>
        </w:rPr>
      </w:r>
    </w:p>
    <w:p>
      <w:pPr>
        <w:pStyle w:val="Normal"/>
        <w:jc w:val="both"/>
        <w:rPr>
          <w:b/>
          <w:sz w:val="20"/>
          <w:u w:val="single"/>
        </w:rPr>
      </w:pPr>
      <w:r>
        <w:rPr>
          <w:sz w:val="20"/>
        </w:rPr>
        <w:t xml:space="preserve">N.B.: </w:t>
      </w:r>
      <w:r>
        <w:rPr>
          <w:b/>
          <w:sz w:val="20"/>
          <w:u w:val="single"/>
        </w:rPr>
        <w:t>La domanda priva degli allegati e non firmati non verrà presa in considerazione</w:t>
      </w:r>
    </w:p>
    <w:p>
      <w:pPr>
        <w:pStyle w:val="Normal"/>
        <w:jc w:val="both"/>
        <w:rPr>
          <w:sz w:val="20"/>
        </w:rPr>
      </w:pPr>
      <w:r>
        <w:rPr>
          <w:sz w:val="20"/>
        </w:rPr>
      </w:r>
    </w:p>
    <w:p>
      <w:pPr>
        <w:pStyle w:val="Normal"/>
        <w:jc w:val="both"/>
        <w:rPr>
          <w:sz w:val="20"/>
        </w:rPr>
      </w:pPr>
      <w:r>
        <w:rPr>
          <w:sz w:val="20"/>
        </w:rPr>
      </w:r>
    </w:p>
    <w:p>
      <w:pPr>
        <w:pStyle w:val="Normal"/>
        <w:jc w:val="both"/>
        <w:rPr>
          <w:sz w:val="20"/>
        </w:rPr>
      </w:pPr>
      <w:r>
        <w:rPr>
          <w:sz w:val="20"/>
        </w:rPr>
      </w:r>
    </w:p>
    <w:p>
      <w:pPr>
        <w:pStyle w:val="Normal"/>
        <w:jc w:val="both"/>
        <w:rPr>
          <w:sz w:val="20"/>
        </w:rPr>
      </w:pPr>
      <w:r>
        <w:rPr>
          <w:sz w:val="20"/>
        </w:rPr>
        <w:t xml:space="preserve">Il/la sottoscritto/a ______________________________________ autorizza l’Istituto Comprensivo “B. Zumbini” – Cosenza, ai fini della gestione e </w:t>
      </w:r>
      <w:r>
        <w:rPr>
          <w:sz w:val="20"/>
          <w:lang w:eastAsia="it-IT" w:bidi="ar-SA"/>
        </w:rPr>
        <w:t>predisposizione degli atti amministratici conseguenziali</w:t>
      </w:r>
      <w:r>
        <w:rPr>
          <w:sz w:val="20"/>
        </w:rPr>
        <w:t xml:space="preserve"> della procedura in oggetto, anche con strumenti informatici, al trattamento dei propri dati personali, ai sensi del d.lgs. 30 giugno 2003, n. 196 e ss.mm.ii. e dell’art. 13 del Regolamento (UE) 2016/679, esclusivamente nell'ambito del procedimento per il quale la presente dichiarazione viene resa</w:t>
      </w:r>
    </w:p>
    <w:p>
      <w:pPr>
        <w:pStyle w:val="Normal"/>
        <w:jc w:val="both"/>
        <w:rPr>
          <w:sz w:val="20"/>
        </w:rPr>
      </w:pPr>
      <w:r>
        <w:rPr>
          <w:sz w:val="20"/>
        </w:rPr>
      </w:r>
    </w:p>
    <w:p>
      <w:pPr>
        <w:pStyle w:val="Normal"/>
        <w:jc w:val="both"/>
        <w:rPr>
          <w:sz w:val="20"/>
        </w:rPr>
      </w:pPr>
      <w:r>
        <w:rPr>
          <w:sz w:val="20"/>
        </w:rPr>
      </w:r>
    </w:p>
    <w:p>
      <w:pPr>
        <w:pStyle w:val="Normal"/>
        <w:spacing w:lineRule="auto" w:line="480"/>
        <w:jc w:val="both"/>
        <w:rPr>
          <w:sz w:val="20"/>
        </w:rPr>
      </w:pPr>
      <w:r>
        <w:rPr>
          <w:sz w:val="20"/>
        </w:rPr>
        <w:t xml:space="preserve">Data___________________                                  firma________________________________    </w:t>
      </w:r>
    </w:p>
    <w:p>
      <w:pPr>
        <w:pStyle w:val="Normal"/>
        <w:spacing w:lineRule="auto" w:line="480"/>
        <w:jc w:val="both"/>
        <w:rPr>
          <w:sz w:val="20"/>
        </w:rPr>
      </w:pPr>
      <w:r>
        <w:rPr>
          <w:sz w:val="20"/>
        </w:rPr>
      </w:r>
    </w:p>
    <w:sectPr>
      <w:headerReference w:type="even" r:id="rId3"/>
      <w:headerReference w:type="default" r:id="rId4"/>
      <w:headerReference w:type="first" r:id="rId5"/>
      <w:type w:val="nextPage"/>
      <w:pgSz w:w="11906" w:h="16838"/>
      <w:pgMar w:left="851" w:right="707" w:gutter="0" w:header="283" w:top="1134" w:footer="0" w:bottom="1134"/>
      <w:pgNumType w:fmt="decimal"/>
      <w:formProt w:val="false"/>
      <w:titlePg/>
      <w:textDirection w:val="lrTb"/>
      <w:docGrid w:type="default" w:linePitch="326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OpenSymbol">
    <w:altName w:val="Arial Unicode MS"/>
    <w:charset w:val="02"/>
    <w:family w:val="roman"/>
    <w:pitch w:val="variable"/>
  </w:font>
  <w:font w:name="Calibri">
    <w:charset w:val="00" w:characterSet="windows-1252"/>
    <w:family w:val="swiss"/>
    <w:pitch w:val="variable"/>
  </w:font>
  <w:font w:name="Liberation Sans">
    <w:altName w:val="Arial"/>
    <w:charset w:val="00" w:characterSet="windows-1252"/>
    <w:family w:val="swiss"/>
    <w:pitch w:val="variable"/>
  </w:font>
  <w:font w:name="Wingdings">
    <w:charset w:val="02"/>
    <w:family w:val="auto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>
        <w:rFonts w:ascii="Arial" w:hAnsi="Arial" w:eastAsia="SimSun" w:cs="Arial"/>
        <w:color w:val="000000"/>
        <w:lang w:eastAsia="it-IT" w:bidi="ar-SA"/>
      </w:rPr>
    </w:pPr>
    <w:r>
      <w:rPr/>
      <w:drawing>
        <wp:inline distT="0" distB="0" distL="0" distR="0">
          <wp:extent cx="6115050" cy="504825"/>
          <wp:effectExtent l="0" t="0" r="0" b="0"/>
          <wp:docPr id="2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5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115050" cy="5048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numFmt w:val="bullet"/>
      <w:lvlText w:val=""/>
      <w:lvlJc w:val="start"/>
      <w:pPr>
        <w:tabs>
          <w:tab w:val="num" w:pos="0"/>
        </w:tabs>
        <w:ind w:start="644" w:hanging="360"/>
      </w:pPr>
      <w:rPr>
        <w:rFonts w:ascii="Wingdings" w:hAnsi="Wingdings" w:cs="Wingdings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2">
    <w:lvl w:ilvl="0">
      <w:start w:val="1"/>
      <w:numFmt w:val="bullet"/>
      <w:lvlText w:val=""/>
      <w:lvlJc w:val="start"/>
      <w:pPr>
        <w:tabs>
          <w:tab w:val="num" w:pos="854"/>
        </w:tabs>
        <w:ind w:start="854" w:hanging="360"/>
      </w:pPr>
      <w:rPr>
        <w:rFonts w:ascii="Wingdings" w:hAnsi="Wingdings" w:cs="Wingdings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3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isplayBackgroundShape/>
  <w:embedSystemFonts/>
  <w:defaultTabStop w:val="1134"/>
  <w:autoHyphenation w:val="true"/>
  <w:hyphenationZone w:val="0"/>
  <w:compat>
    <w:balanceSingleByteDoubleByteWidth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it-IT" w:eastAsia="it-IT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0"/>
      <w:lang w:eastAsia="zh-CN" w:bidi="hi-IN" w:val="it-IT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Puntiuser" w:customStyle="1">
    <w:name w:val="Punti (user)"/>
    <w:qFormat/>
    <w:rPr>
      <w:rFonts w:ascii="OpenSymbol" w:hAnsi="OpenSymbol" w:eastAsia="OpenSymbol" w:cs="OpenSymbol"/>
    </w:rPr>
  </w:style>
  <w:style w:type="character" w:styleId="Hyperlink">
    <w:name w:val="Hyperlink"/>
    <w:rPr>
      <w:color w:val="000080"/>
      <w:u w:val="single"/>
    </w:rPr>
  </w:style>
  <w:style w:type="character" w:styleId="IntestazioneCarattere" w:customStyle="1">
    <w:name w:val="Intestazione Carattere"/>
    <w:uiPriority w:val="99"/>
    <w:qFormat/>
    <w:rsid w:val="00126ff3"/>
    <w:rPr>
      <w:rFonts w:cs="Mangal"/>
      <w:sz w:val="24"/>
      <w:lang w:eastAsia="zh-CN" w:bidi="hi-IN"/>
    </w:rPr>
  </w:style>
  <w:style w:type="character" w:styleId="PidipaginaCarattere" w:customStyle="1">
    <w:name w:val="Piè di pagina Carattere"/>
    <w:uiPriority w:val="99"/>
    <w:qFormat/>
    <w:rsid w:val="00126ff3"/>
    <w:rPr>
      <w:rFonts w:cs="Mangal"/>
      <w:sz w:val="24"/>
      <w:lang w:eastAsia="zh-CN" w:bidi="hi-IN"/>
    </w:rPr>
  </w:style>
  <w:style w:type="character" w:styleId="CorpotestoCarattere" w:customStyle="1">
    <w:name w:val="Corpo testo Carattere"/>
    <w:basedOn w:val="DefaultParagraphFont"/>
    <w:uiPriority w:val="1"/>
    <w:semiHidden/>
    <w:qFormat/>
    <w:rsid w:val="00a16274"/>
    <w:rPr>
      <w:rFonts w:ascii="Calibri" w:hAnsi="Calibri" w:eastAsia="Calibri" w:cs="Calibri"/>
      <w:sz w:val="22"/>
      <w:szCs w:val="22"/>
      <w:lang w:eastAsia="en-US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link w:val="CorpotestoCarattere"/>
    <w:uiPriority w:val="1"/>
    <w:semiHidden/>
    <w:unhideWhenUsed/>
    <w:qFormat/>
    <w:rsid w:val="00a16274"/>
    <w:pPr>
      <w:suppressAutoHyphens w:val="false"/>
    </w:pPr>
    <w:rPr>
      <w:rFonts w:ascii="Calibri" w:hAnsi="Calibri" w:eastAsia="Calibri" w:cs="Calibri"/>
      <w:sz w:val="22"/>
      <w:szCs w:val="22"/>
      <w:lang w:eastAsia="en-US" w:bidi="ar-SA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Contenutotabellauser" w:customStyle="1">
    <w:name w:val="Contenuto tabella (user)"/>
    <w:basedOn w:val="Normal"/>
    <w:qFormat/>
    <w:pPr>
      <w:suppressLineNumbers/>
    </w:pPr>
    <w:rPr/>
  </w:style>
  <w:style w:type="paragraph" w:styleId="Standard" w:customStyle="1">
    <w:name w:val="Standard"/>
    <w:qFormat/>
    <w:pPr>
      <w:widowControl/>
      <w:suppressAutoHyphens w:val="true"/>
      <w:bidi w:val="0"/>
      <w:spacing w:lineRule="auto" w:line="252" w:before="0" w:after="160"/>
      <w:jc w:val="start"/>
      <w:textAlignment w:val="baseline"/>
    </w:pPr>
    <w:rPr>
      <w:rFonts w:ascii="Calibri" w:hAnsi="Calibri" w:eastAsia="SimSun" w:cs="F"/>
      <w:color w:val="auto"/>
      <w:kern w:val="2"/>
      <w:sz w:val="24"/>
      <w:szCs w:val="24"/>
      <w:lang w:eastAsia="zh-CN" w:bidi="hi-IN" w:val="it-IT"/>
    </w:rPr>
  </w:style>
  <w:style w:type="paragraph" w:styleId="Intestazioneepidipagina">
    <w:name w:val="Intestazione e piè di pagina"/>
    <w:basedOn w:val="Normal"/>
    <w:qFormat/>
    <w:pPr/>
    <w:rPr/>
  </w:style>
  <w:style w:type="paragraph" w:styleId="Header">
    <w:name w:val="header"/>
    <w:basedOn w:val="Normal"/>
    <w:link w:val="IntestazioneCarattere"/>
    <w:uiPriority w:val="99"/>
    <w:unhideWhenUsed/>
    <w:rsid w:val="00126ff3"/>
    <w:pPr>
      <w:tabs>
        <w:tab w:val="clear" w:pos="1134"/>
        <w:tab w:val="center" w:pos="4819" w:leader="none"/>
        <w:tab w:val="right" w:pos="9638" w:leader="none"/>
      </w:tabs>
    </w:pPr>
    <w:rPr>
      <w:rFonts w:cs="Mangal"/>
    </w:rPr>
  </w:style>
  <w:style w:type="paragraph" w:styleId="Footer">
    <w:name w:val="footer"/>
    <w:basedOn w:val="Normal"/>
    <w:link w:val="PidipaginaCarattere"/>
    <w:uiPriority w:val="99"/>
    <w:unhideWhenUsed/>
    <w:rsid w:val="00126ff3"/>
    <w:pPr>
      <w:tabs>
        <w:tab w:val="clear" w:pos="1134"/>
        <w:tab w:val="center" w:pos="4819" w:leader="none"/>
        <w:tab w:val="right" w:pos="9638" w:leader="none"/>
      </w:tabs>
    </w:pPr>
    <w:rPr>
      <w:rFonts w:cs="Mangal"/>
    </w:rPr>
  </w:style>
  <w:style w:type="paragraph" w:styleId="Default" w:customStyle="1">
    <w:name w:val="Default"/>
    <w:qFormat/>
    <w:rsid w:val="009612d8"/>
    <w:pPr>
      <w:widowControl/>
      <w:bidi w:val="0"/>
      <w:spacing w:before="0" w:after="0"/>
      <w:jc w:val="start"/>
    </w:pPr>
    <w:rPr>
      <w:rFonts w:eastAsia="Calibri" w:ascii="Times New Roman" w:hAnsi="Times New Roman" w:cs="Times New Roman"/>
      <w:color w:val="000000"/>
      <w:kern w:val="0"/>
      <w:sz w:val="24"/>
      <w:szCs w:val="24"/>
      <w:lang w:eastAsia="en-US" w:val="it-IT" w:bidi="ar-SA"/>
    </w:rPr>
  </w:style>
  <w:style w:type="paragraph" w:styleId="NormalWeb">
    <w:name w:val="Normal (Web)"/>
    <w:basedOn w:val="Normal"/>
    <w:uiPriority w:val="99"/>
    <w:semiHidden/>
    <w:unhideWhenUsed/>
    <w:qFormat/>
    <w:rsid w:val="00b73e40"/>
    <w:pPr>
      <w:widowControl/>
      <w:suppressAutoHyphens w:val="false"/>
      <w:spacing w:beforeAutospacing="1" w:afterAutospacing="1"/>
    </w:pPr>
    <w:rPr>
      <w:szCs w:val="24"/>
      <w:lang w:eastAsia="it-IT" w:bidi="ar-SA"/>
    </w:rPr>
  </w:style>
  <w:style w:type="paragraph" w:styleId="NoSpacing">
    <w:name w:val="No Spacing"/>
    <w:uiPriority w:val="1"/>
    <w:qFormat/>
    <w:rsid w:val="005a3d30"/>
    <w:pPr>
      <w:widowControl w:val="false"/>
      <w:suppressAutoHyphens w:val="true"/>
      <w:bidi w:val="0"/>
      <w:spacing w:before="0" w:after="0"/>
      <w:jc w:val="start"/>
    </w:pPr>
    <w:rPr>
      <w:rFonts w:cs="Mangal" w:ascii="Times New Roman" w:hAnsi="Times New Roman" w:eastAsia="Times New Roman"/>
      <w:color w:val="auto"/>
      <w:kern w:val="0"/>
      <w:sz w:val="24"/>
      <w:szCs w:val="20"/>
      <w:lang w:eastAsia="zh-CN" w:bidi="hi-IN" w:val="it-IT"/>
    </w:rPr>
  </w:style>
  <w:style w:type="paragraph" w:styleId="ListParagraph">
    <w:name w:val="List Paragraph"/>
    <w:basedOn w:val="Normal"/>
    <w:uiPriority w:val="34"/>
    <w:qFormat/>
    <w:rsid w:val="00ec72cb"/>
    <w:pPr>
      <w:widowControl/>
      <w:suppressAutoHyphens w:val="false"/>
      <w:ind w:start="708"/>
    </w:pPr>
    <w:rPr>
      <w:szCs w:val="24"/>
      <w:lang w:eastAsia="it-IT" w:bidi="ar-SA"/>
    </w:rPr>
  </w:style>
  <w:style w:type="numbering" w:styleId="Nessunelenco" w:default="1">
    <w:name w:val="Nessun elenco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Grigliatabella">
    <w:name w:val="Table Grid"/>
    <w:basedOn w:val="Tabellanormale"/>
    <w:uiPriority w:val="39"/>
    <w:rsid w:val="002e49fc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2.emf"/>
</Relationships>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LibreOffice/26.2.6.3$Windows_X86_64 LibreOffice_project/8221e31b3ac356a1623c672912a3d2b492f7e3d1</Application>
  <AppVersion>15.0000</AppVersion>
  <Pages>2</Pages>
  <Words>814</Words>
  <Characters>5113</Characters>
  <CharactersWithSpaces>6050</CharactersWithSpaces>
  <Paragraphs>137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2026-10-06T11:16:00Z</dcterms:created>
  <dc:creator>segreteria02</dc:creator>
  <dc:description/>
  <dc:language>it-IT</dc:language>
  <cp:lastModifiedBy>segreteria02</cp:lastModifiedBy>
  <cp:lastPrinted>1899-12-31T23:00:00Z</cp:lastPrinted>
  <dcterms:modified xsi:type="dcterms:W3CDTF">2026-10-06T11:16:00Z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